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65770F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 w:rsidR="00B43F1E">
        <w:t>блузки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  <w:gridCol w:w="3675"/>
      </w:tblGrid>
      <w:tr w:rsidR="00711236" w:rsidRPr="001B0702" w:rsidTr="00747855">
        <w:tc>
          <w:tcPr>
            <w:tcW w:w="5387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685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747855">
        <w:tc>
          <w:tcPr>
            <w:tcW w:w="5387" w:type="dxa"/>
          </w:tcPr>
          <w:p w:rsidR="00711236" w:rsidRPr="001B0702" w:rsidRDefault="00606783" w:rsidP="0018522B">
            <w:pPr>
              <w:jc w:val="center"/>
            </w:pPr>
            <w:r>
              <w:object w:dxaOrig="7605" w:dyaOrig="110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271.5pt;height:393pt" o:ole="">
                  <v:imagedata r:id="rId8" o:title=""/>
                </v:shape>
                <o:OLEObject Type="Embed" ProgID="PBrush" ShapeID="_x0000_i1061" DrawAspect="Content" ObjectID="_1568571481" r:id="rId9"/>
              </w:object>
            </w:r>
          </w:p>
        </w:tc>
        <w:tc>
          <w:tcPr>
            <w:tcW w:w="3685" w:type="dxa"/>
          </w:tcPr>
          <w:p w:rsidR="00711236" w:rsidRDefault="00B43F1E" w:rsidP="008546A0">
            <w:pPr>
              <w:ind w:firstLine="200"/>
              <w:jc w:val="both"/>
            </w:pPr>
            <w:r>
              <w:t>Женская блузка прямого силуэта.</w:t>
            </w:r>
          </w:p>
          <w:p w:rsidR="00606783" w:rsidRDefault="00B43F1E" w:rsidP="008546A0">
            <w:pPr>
              <w:ind w:firstLine="200"/>
              <w:jc w:val="both"/>
            </w:pPr>
            <w:r>
              <w:t>Горловина круглой формы</w:t>
            </w:r>
            <w:r w:rsidR="00606783">
              <w:t>, углублена спереди</w:t>
            </w:r>
            <w:r>
              <w:t>.</w:t>
            </w:r>
          </w:p>
          <w:p w:rsidR="00B43F1E" w:rsidRDefault="00B43F1E" w:rsidP="008546A0">
            <w:pPr>
              <w:ind w:firstLine="200"/>
              <w:jc w:val="both"/>
            </w:pPr>
            <w:r>
              <w:t xml:space="preserve"> Перед:</w:t>
            </w:r>
          </w:p>
          <w:p w:rsidR="00B43F1E" w:rsidRDefault="00B43F1E" w:rsidP="008546A0">
            <w:pPr>
              <w:ind w:firstLine="200"/>
              <w:jc w:val="both"/>
            </w:pPr>
            <w:r>
              <w:t>- со сборками вдоль среза горловины;</w:t>
            </w:r>
          </w:p>
          <w:p w:rsidR="00B43F1E" w:rsidRDefault="00B43F1E" w:rsidP="008546A0">
            <w:pPr>
              <w:ind w:firstLine="200"/>
              <w:jc w:val="both"/>
            </w:pPr>
            <w:r>
              <w:t>- с накладными карманами закругленной формы.</w:t>
            </w:r>
          </w:p>
          <w:p w:rsidR="00B43F1E" w:rsidRDefault="00B43F1E" w:rsidP="008546A0">
            <w:pPr>
              <w:ind w:firstLine="200"/>
              <w:jc w:val="both"/>
            </w:pPr>
            <w:r>
              <w:t>Спинка прямая, без вытачек.</w:t>
            </w:r>
          </w:p>
          <w:p w:rsidR="00B43F1E" w:rsidRDefault="00B43F1E" w:rsidP="008546A0">
            <w:pPr>
              <w:ind w:firstLine="200"/>
              <w:jc w:val="both"/>
            </w:pPr>
            <w:r>
              <w:t xml:space="preserve">Рукав </w:t>
            </w:r>
            <w:proofErr w:type="spellStart"/>
            <w:r>
              <w:t>втачной</w:t>
            </w:r>
            <w:proofErr w:type="spellEnd"/>
            <w:r>
              <w:t xml:space="preserve">, короткий, </w:t>
            </w:r>
            <w:proofErr w:type="spellStart"/>
            <w:r>
              <w:t>одношоовный</w:t>
            </w:r>
            <w:proofErr w:type="spellEnd"/>
            <w:r>
              <w:t>.</w:t>
            </w:r>
          </w:p>
          <w:p w:rsidR="00B43F1E" w:rsidRDefault="008546A0" w:rsidP="008546A0">
            <w:pPr>
              <w:ind w:firstLine="200"/>
              <w:jc w:val="both"/>
            </w:pPr>
            <w:r>
              <w:t>С</w:t>
            </w:r>
            <w:r w:rsidR="00B43F1E">
              <w:t>рез горловины и верхни</w:t>
            </w:r>
            <w:r>
              <w:t>е</w:t>
            </w:r>
            <w:r w:rsidR="00B43F1E">
              <w:t xml:space="preserve"> срез</w:t>
            </w:r>
            <w:r>
              <w:t>ы</w:t>
            </w:r>
            <w:r w:rsidR="00B43F1E">
              <w:t xml:space="preserve"> карман</w:t>
            </w:r>
            <w:r>
              <w:t>ов обработаны</w:t>
            </w:r>
            <w:r w:rsidR="00B43F1E">
              <w:t xml:space="preserve"> </w:t>
            </w:r>
            <w:r>
              <w:t>окантовочной бейкой</w:t>
            </w:r>
            <w:r w:rsidR="00606783">
              <w:t>.</w:t>
            </w:r>
          </w:p>
          <w:p w:rsidR="00B43F1E" w:rsidRDefault="00B43F1E" w:rsidP="008546A0">
            <w:pPr>
              <w:ind w:firstLine="200"/>
              <w:jc w:val="both"/>
            </w:pPr>
          </w:p>
          <w:p w:rsidR="00B43F1E" w:rsidRDefault="00B43F1E" w:rsidP="00606783">
            <w:pPr>
              <w:jc w:val="both"/>
            </w:pPr>
          </w:p>
          <w:p w:rsidR="00B43F1E" w:rsidRDefault="00B43F1E" w:rsidP="00606783">
            <w:pPr>
              <w:jc w:val="both"/>
            </w:pPr>
          </w:p>
          <w:p w:rsidR="00B43F1E" w:rsidRDefault="00B43F1E" w:rsidP="00606783">
            <w:pPr>
              <w:jc w:val="both"/>
            </w:pPr>
          </w:p>
          <w:p w:rsidR="00B43F1E" w:rsidRPr="001B0702" w:rsidRDefault="00B43F1E" w:rsidP="00606783">
            <w:pPr>
              <w:jc w:val="both"/>
            </w:pP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606783" w:rsidRDefault="0060678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Pr="00606783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606783">
        <w:rPr>
          <w:b/>
          <w:sz w:val="28"/>
          <w:szCs w:val="28"/>
        </w:rPr>
        <w:lastRenderedPageBreak/>
        <w:t xml:space="preserve">Чертеж основы </w:t>
      </w:r>
      <w:r w:rsidR="00606783" w:rsidRPr="00606783">
        <w:rPr>
          <w:b/>
          <w:sz w:val="28"/>
          <w:szCs w:val="28"/>
        </w:rPr>
        <w:t xml:space="preserve">блузки </w:t>
      </w:r>
      <w:r w:rsidRPr="00606783">
        <w:rPr>
          <w:b/>
          <w:sz w:val="28"/>
          <w:szCs w:val="28"/>
        </w:rPr>
        <w:t>для моделирования</w:t>
      </w:r>
    </w:p>
    <w:p w:rsidR="00711236" w:rsidRPr="00606783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  <w:r w:rsidRPr="00606783">
        <w:rPr>
          <w:i/>
          <w:sz w:val="28"/>
          <w:szCs w:val="28"/>
        </w:rPr>
        <w:t>Нанесение линий фасона и необходимых надписей на чертеж основы.</w:t>
      </w:r>
    </w:p>
    <w:p w:rsidR="00711236" w:rsidRPr="006D74C7" w:rsidRDefault="00711236" w:rsidP="00711236">
      <w:pPr>
        <w:tabs>
          <w:tab w:val="left" w:pos="1655"/>
        </w:tabs>
        <w:jc w:val="center"/>
        <w:rPr>
          <w:i/>
        </w:rPr>
      </w:pPr>
    </w:p>
    <w:p w:rsidR="00711236" w:rsidRDefault="00711236" w:rsidP="00711236">
      <w:pPr>
        <w:tabs>
          <w:tab w:val="left" w:pos="1655"/>
        </w:tabs>
        <w:jc w:val="center"/>
        <w:rPr>
          <w:b/>
        </w:rPr>
      </w:pPr>
    </w:p>
    <w:p w:rsidR="00711236" w:rsidRPr="006D74C7" w:rsidRDefault="00606783" w:rsidP="0060678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152900" cy="4248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43"/>
                    <a:stretch/>
                  </pic:blipFill>
                  <pic:spPr bwMode="auto">
                    <a:xfrm>
                      <a:off x="0" y="0"/>
                      <a:ext cx="41529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606783" w:rsidP="00606783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25AB61B3" wp14:editId="3ACFE226">
            <wp:extent cx="4257675" cy="3762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335"/>
                    <a:stretch/>
                  </pic:blipFill>
                  <pic:spPr bwMode="auto">
                    <a:xfrm>
                      <a:off x="0" y="0"/>
                      <a:ext cx="425767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6783" w:rsidRDefault="00606783" w:rsidP="00711236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Чертеж основы </w:t>
      </w:r>
      <w:r>
        <w:rPr>
          <w:b/>
          <w:bCs/>
          <w:sz w:val="28"/>
          <w:szCs w:val="28"/>
        </w:rPr>
        <w:t>блузки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606783" w:rsidRDefault="00606783" w:rsidP="00711236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606783" w:rsidRDefault="00606783" w:rsidP="00711236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606783" w:rsidRPr="006D74C7" w:rsidRDefault="00606783" w:rsidP="00606783">
      <w:pPr>
        <w:jc w:val="center"/>
      </w:pPr>
      <w:r>
        <w:rPr>
          <w:noProof/>
          <w:lang w:eastAsia="ru-RU"/>
        </w:rPr>
        <w:drawing>
          <wp:inline distT="0" distB="0" distL="0" distR="0" wp14:anchorId="2993520F" wp14:editId="13BFD68E">
            <wp:extent cx="4152900" cy="42481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43"/>
                    <a:stretch/>
                  </pic:blipFill>
                  <pic:spPr bwMode="auto">
                    <a:xfrm>
                      <a:off x="0" y="0"/>
                      <a:ext cx="41529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6783" w:rsidRDefault="00606783" w:rsidP="00606783">
      <w:pPr>
        <w:spacing w:after="200"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4DBF5290" wp14:editId="3FCF3993">
            <wp:extent cx="4257675" cy="37623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335"/>
                    <a:stretch/>
                  </pic:blipFill>
                  <pic:spPr bwMode="auto">
                    <a:xfrm>
                      <a:off x="0" y="0"/>
                      <a:ext cx="425767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i/>
          <w:iCs/>
          <w:sz w:val="28"/>
          <w:szCs w:val="28"/>
        </w:rPr>
        <w:br w:type="page"/>
      </w:r>
    </w:p>
    <w:p w:rsidR="00711236" w:rsidRPr="00606783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606783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Pr="00277069" w:rsidRDefault="00711236" w:rsidP="00711236">
      <w:pPr>
        <w:jc w:val="center"/>
        <w:rPr>
          <w:b/>
        </w:rPr>
      </w:pPr>
      <w:r>
        <w:br w:type="page"/>
      </w:r>
      <w:r w:rsidRPr="00277069">
        <w:rPr>
          <w:b/>
        </w:rPr>
        <w:lastRenderedPageBreak/>
        <w:t>Карта пооперационного контроля</w:t>
      </w:r>
    </w:p>
    <w:p w:rsidR="00711236" w:rsidRDefault="00711236" w:rsidP="00711236">
      <w:pPr>
        <w:tabs>
          <w:tab w:val="left" w:pos="1440"/>
        </w:tabs>
        <w:jc w:val="center"/>
        <w:rPr>
          <w:b/>
        </w:rPr>
      </w:pPr>
      <w:r w:rsidRPr="00277069">
        <w:rPr>
          <w:b/>
        </w:rPr>
        <w:t xml:space="preserve">к практическому заданию по моделированию </w:t>
      </w:r>
      <w:r w:rsidR="00606783">
        <w:rPr>
          <w:b/>
        </w:rPr>
        <w:t>блузки</w:t>
      </w:r>
    </w:p>
    <w:p w:rsidR="00477FDF" w:rsidRDefault="00477FDF" w:rsidP="00711236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1701"/>
        <w:gridCol w:w="1241"/>
      </w:tblGrid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241" w:type="dxa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606783" w:rsidRPr="00A53C5B" w:rsidTr="00606783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606783" w:rsidRPr="00A53C5B" w:rsidRDefault="00606783" w:rsidP="0060678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</w:p>
        </w:tc>
        <w:tc>
          <w:tcPr>
            <w:tcW w:w="1241" w:type="dxa"/>
          </w:tcPr>
          <w:p w:rsidR="00606783" w:rsidRDefault="00606783" w:rsidP="007478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CA1516">
              <w:rPr>
                <w:bCs/>
              </w:rPr>
              <w:t>Нанесение линии горловины переда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CA1516">
              <w:rPr>
                <w:rFonts w:eastAsia="Times New Roman"/>
                <w:lang w:eastAsia="ru-RU"/>
              </w:rPr>
              <w:t>Работа с нагрудной вытачкой (наличие надписей, значков).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546A0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8546A0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CA1516">
              <w:rPr>
                <w:rFonts w:eastAsia="Times New Roman"/>
                <w:lang w:eastAsia="ru-RU"/>
              </w:rPr>
              <w:t xml:space="preserve">Нанесение на чертеж линий для образования сборки вдоль </w:t>
            </w:r>
            <w:r w:rsidRPr="00CA1516">
              <w:rPr>
                <w:rFonts w:eastAsia="Times New Roman"/>
                <w:lang w:eastAsia="ru-RU"/>
              </w:rPr>
              <w:t>среза горловины</w:t>
            </w:r>
          </w:p>
        </w:tc>
        <w:tc>
          <w:tcPr>
            <w:tcW w:w="1701" w:type="dxa"/>
            <w:shd w:val="clear" w:color="auto" w:fill="auto"/>
          </w:tcPr>
          <w:p w:rsidR="008546A0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8546A0" w:rsidRDefault="008546A0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CA1516">
              <w:rPr>
                <w:rFonts w:eastAsia="Times New Roman"/>
                <w:lang w:eastAsia="ru-RU"/>
              </w:rPr>
              <w:t xml:space="preserve">Работа с </w:t>
            </w:r>
            <w:proofErr w:type="spellStart"/>
            <w:r w:rsidRPr="00CA1516">
              <w:rPr>
                <w:rFonts w:eastAsia="Times New Roman"/>
                <w:lang w:eastAsia="ru-RU"/>
              </w:rPr>
              <w:t>талиевой</w:t>
            </w:r>
            <w:proofErr w:type="spellEnd"/>
            <w:r w:rsidRPr="00CA1516">
              <w:rPr>
                <w:rFonts w:eastAsia="Times New Roman"/>
                <w:lang w:eastAsia="ru-RU"/>
              </w:rPr>
              <w:t xml:space="preserve"> вытачкой</w:t>
            </w:r>
            <w:r w:rsidRPr="00CA1516">
              <w:rPr>
                <w:rFonts w:eastAsia="Times New Roman"/>
                <w:lang w:eastAsia="ru-RU"/>
              </w:rPr>
              <w:t xml:space="preserve"> переда</w:t>
            </w:r>
            <w:r w:rsidRPr="00CA1516">
              <w:rPr>
                <w:rFonts w:eastAsia="Times New Roman"/>
                <w:lang w:eastAsia="ru-RU"/>
              </w:rPr>
              <w:t xml:space="preserve"> (наличие надписей, значков).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CA1516">
              <w:rPr>
                <w:rFonts w:eastAsia="Times New Roman"/>
                <w:lang w:eastAsia="ru-RU"/>
              </w:rPr>
              <w:t xml:space="preserve">Работа с </w:t>
            </w:r>
            <w:proofErr w:type="spellStart"/>
            <w:r w:rsidRPr="00CA1516">
              <w:rPr>
                <w:rFonts w:eastAsia="Times New Roman"/>
                <w:lang w:eastAsia="ru-RU"/>
              </w:rPr>
              <w:t>талиевой</w:t>
            </w:r>
            <w:proofErr w:type="spellEnd"/>
            <w:r w:rsidRPr="00CA1516">
              <w:rPr>
                <w:rFonts w:eastAsia="Times New Roman"/>
                <w:lang w:eastAsia="ru-RU"/>
              </w:rPr>
              <w:t xml:space="preserve"> вытачкой </w:t>
            </w:r>
            <w:r w:rsidRPr="00CA1516">
              <w:rPr>
                <w:rFonts w:eastAsia="Times New Roman"/>
                <w:lang w:eastAsia="ru-RU"/>
              </w:rPr>
              <w:t>спинки</w:t>
            </w:r>
            <w:r w:rsidRPr="00CA1516">
              <w:rPr>
                <w:rFonts w:eastAsia="Times New Roman"/>
                <w:lang w:eastAsia="ru-RU"/>
              </w:rPr>
              <w:t xml:space="preserve"> (наличие надписей, значков).</w:t>
            </w:r>
          </w:p>
        </w:tc>
        <w:tc>
          <w:tcPr>
            <w:tcW w:w="1701" w:type="dxa"/>
            <w:shd w:val="clear" w:color="auto" w:fill="auto"/>
          </w:tcPr>
          <w:p w:rsidR="00606783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546A0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8546A0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CA1516">
              <w:rPr>
                <w:rFonts w:eastAsia="Times New Roman"/>
                <w:lang w:eastAsia="ru-RU"/>
              </w:rPr>
              <w:t>Уточнение боковых швов</w:t>
            </w:r>
            <w:r w:rsidR="00CA1516" w:rsidRPr="00CA1516">
              <w:rPr>
                <w:rFonts w:eastAsia="Times New Roman"/>
                <w:lang w:eastAsia="ru-RU"/>
              </w:rPr>
              <w:t xml:space="preserve"> переда</w:t>
            </w:r>
          </w:p>
        </w:tc>
        <w:tc>
          <w:tcPr>
            <w:tcW w:w="1701" w:type="dxa"/>
            <w:shd w:val="clear" w:color="auto" w:fill="auto"/>
          </w:tcPr>
          <w:p w:rsidR="008546A0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8546A0" w:rsidRDefault="008546A0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A1516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CA1516" w:rsidRPr="00CA1516" w:rsidRDefault="00CA1516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CA1516">
              <w:rPr>
                <w:rFonts w:eastAsia="Times New Roman"/>
                <w:lang w:eastAsia="ru-RU"/>
              </w:rPr>
              <w:t>Уточнение боковых швов спинки</w:t>
            </w:r>
          </w:p>
        </w:tc>
        <w:tc>
          <w:tcPr>
            <w:tcW w:w="1701" w:type="dxa"/>
            <w:shd w:val="clear" w:color="auto" w:fill="auto"/>
          </w:tcPr>
          <w:p w:rsidR="00CA1516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CA1516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546A0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8546A0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CA1516">
              <w:rPr>
                <w:rFonts w:eastAsia="Times New Roman"/>
                <w:lang w:eastAsia="ru-RU"/>
              </w:rPr>
              <w:t>Уточнение длины рукава  в с</w:t>
            </w:r>
            <w:r w:rsidRPr="00CA1516">
              <w:rPr>
                <w:rFonts w:eastAsia="Times New Roman"/>
                <w:lang w:eastAsia="ru-RU"/>
              </w:rPr>
              <w:t>о</w:t>
            </w:r>
            <w:r w:rsidRPr="00CA1516">
              <w:rPr>
                <w:rFonts w:eastAsia="Times New Roman"/>
                <w:lang w:eastAsia="ru-RU"/>
              </w:rPr>
              <w:t>ответствии с эскизом</w:t>
            </w:r>
          </w:p>
        </w:tc>
        <w:tc>
          <w:tcPr>
            <w:tcW w:w="1701" w:type="dxa"/>
            <w:shd w:val="clear" w:color="auto" w:fill="auto"/>
          </w:tcPr>
          <w:p w:rsidR="008546A0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8546A0" w:rsidRDefault="008546A0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546A0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8546A0" w:rsidRPr="00CA1516" w:rsidRDefault="008546A0" w:rsidP="00CA1516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CA1516">
              <w:rPr>
                <w:rFonts w:eastAsia="Times New Roman"/>
                <w:lang w:eastAsia="ru-RU"/>
              </w:rPr>
              <w:t>Нанесение на чертеж местоположени</w:t>
            </w:r>
            <w:r w:rsidR="00CA1516" w:rsidRPr="00CA1516">
              <w:rPr>
                <w:rFonts w:eastAsia="Times New Roman"/>
                <w:lang w:eastAsia="ru-RU"/>
              </w:rPr>
              <w:t>я</w:t>
            </w:r>
            <w:r w:rsidRPr="00CA1516">
              <w:rPr>
                <w:rFonts w:eastAsia="Times New Roman"/>
                <w:lang w:eastAsia="ru-RU"/>
              </w:rPr>
              <w:t xml:space="preserve"> к</w:t>
            </w:r>
            <w:r w:rsidRPr="00CA1516">
              <w:rPr>
                <w:rFonts w:eastAsia="Times New Roman"/>
                <w:lang w:eastAsia="ru-RU"/>
              </w:rPr>
              <w:t>армана</w:t>
            </w:r>
          </w:p>
        </w:tc>
        <w:tc>
          <w:tcPr>
            <w:tcW w:w="1701" w:type="dxa"/>
            <w:shd w:val="clear" w:color="auto" w:fill="auto"/>
          </w:tcPr>
          <w:p w:rsidR="008546A0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41" w:type="dxa"/>
          </w:tcPr>
          <w:p w:rsidR="008546A0" w:rsidRDefault="008546A0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606783" w:rsidRPr="00A53C5B" w:rsidRDefault="00606783" w:rsidP="006067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 xml:space="preserve">Моделирование </w:t>
            </w:r>
            <w:r>
              <w:rPr>
                <w:b/>
                <w:bCs/>
              </w:rPr>
              <w:t>блузки</w:t>
            </w:r>
          </w:p>
        </w:tc>
        <w:tc>
          <w:tcPr>
            <w:tcW w:w="1241" w:type="dxa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CA1516" w:rsidP="008546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</w:t>
            </w:r>
            <w:r w:rsidR="00606783">
              <w:rPr>
                <w:bCs/>
              </w:rPr>
              <w:t xml:space="preserve">. </w:t>
            </w:r>
            <w:r w:rsidR="008546A0">
              <w:rPr>
                <w:bCs/>
              </w:rPr>
              <w:t>Перевод нагрудной вытачки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Default="00CA1516" w:rsidP="008546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11</w:t>
            </w:r>
            <w:r w:rsidR="00606783">
              <w:rPr>
                <w:bCs/>
              </w:rPr>
              <w:t xml:space="preserve">. </w:t>
            </w:r>
            <w:r w:rsidR="008546A0">
              <w:rPr>
                <w:bCs/>
              </w:rPr>
              <w:t>Построение кармана</w:t>
            </w:r>
            <w:r>
              <w:rPr>
                <w:bCs/>
              </w:rPr>
              <w:t xml:space="preserve"> в соответствии с эскизом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606783" w:rsidRPr="00A53C5B" w:rsidRDefault="00606783" w:rsidP="00205E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241" w:type="dxa"/>
          </w:tcPr>
          <w:p w:rsidR="00606783" w:rsidRPr="00A53C5B" w:rsidRDefault="00606783" w:rsidP="00205E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CA1516" w:rsidP="00CA151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12</w:t>
            </w:r>
            <w:r w:rsidR="00606783" w:rsidRPr="00A53C5B">
              <w:rPr>
                <w:bCs/>
              </w:rPr>
              <w:t xml:space="preserve">. </w:t>
            </w:r>
            <w:r>
              <w:rPr>
                <w:bCs/>
              </w:rPr>
              <w:t>Наличие полного комплекта лекал (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>, спинка, рукав, карман)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A1516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CA1516" w:rsidRDefault="00CA1516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13. </w:t>
            </w:r>
            <w:r w:rsidRPr="00A53C5B">
              <w:rPr>
                <w:bCs/>
              </w:rPr>
              <w:t>Указание названия деталей</w:t>
            </w:r>
          </w:p>
        </w:tc>
        <w:tc>
          <w:tcPr>
            <w:tcW w:w="1701" w:type="dxa"/>
            <w:shd w:val="clear" w:color="auto" w:fill="auto"/>
          </w:tcPr>
          <w:p w:rsidR="00CA1516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1" w:type="dxa"/>
          </w:tcPr>
          <w:p w:rsidR="00CA1516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14</w:t>
            </w:r>
            <w:r w:rsidR="00606783"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15</w:t>
            </w:r>
            <w:r w:rsidR="00606783"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606783" w:rsidP="00CA151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CA1516">
              <w:rPr>
                <w:bCs/>
              </w:rPr>
              <w:t>6</w:t>
            </w:r>
            <w:r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A53C5B" w:rsidRDefault="00606783" w:rsidP="00CA151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1</w:t>
            </w:r>
            <w:r w:rsidR="00CA1516">
              <w:t>7</w:t>
            </w:r>
            <w:r>
              <w:t xml:space="preserve">. </w:t>
            </w:r>
            <w:r w:rsidRPr="001B0702">
              <w:t>Указание величины припусков у каждого среза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CA1516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Default="00606783" w:rsidP="00CA1516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A1516">
              <w:t>8</w:t>
            </w:r>
            <w:r>
              <w:t>. Аккуратность работы</w:t>
            </w:r>
          </w:p>
        </w:tc>
        <w:tc>
          <w:tcPr>
            <w:tcW w:w="1701" w:type="dxa"/>
            <w:shd w:val="clear" w:color="auto" w:fill="auto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bookmarkStart w:id="0" w:name="_GoBack"/>
            <w:bookmarkEnd w:id="0"/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606783" w:rsidRPr="00A53C5B" w:rsidTr="00606783">
        <w:trPr>
          <w:jc w:val="center"/>
        </w:trPr>
        <w:tc>
          <w:tcPr>
            <w:tcW w:w="6629" w:type="dxa"/>
            <w:shd w:val="clear" w:color="auto" w:fill="auto"/>
          </w:tcPr>
          <w:p w:rsidR="00606783" w:rsidRPr="00301330" w:rsidRDefault="00606783" w:rsidP="000E13D4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06783" w:rsidRPr="00A53C5B" w:rsidRDefault="00606783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41" w:type="dxa"/>
          </w:tcPr>
          <w:p w:rsidR="00606783" w:rsidRDefault="00606783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747855" w:rsidRDefault="00747855" w:rsidP="00711236">
      <w:pPr>
        <w:tabs>
          <w:tab w:val="left" w:pos="1440"/>
        </w:tabs>
        <w:jc w:val="center"/>
        <w:rPr>
          <w:b/>
        </w:rPr>
      </w:pPr>
    </w:p>
    <w:sectPr w:rsidR="00747855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783" w:rsidRDefault="00606783" w:rsidP="00606783">
      <w:r>
        <w:separator/>
      </w:r>
    </w:p>
  </w:endnote>
  <w:endnote w:type="continuationSeparator" w:id="0">
    <w:p w:rsidR="00606783" w:rsidRDefault="00606783" w:rsidP="0060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915254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606783" w:rsidRPr="00606783" w:rsidRDefault="00606783">
        <w:pPr>
          <w:pStyle w:val="aa"/>
          <w:jc w:val="right"/>
          <w:rPr>
            <w:color w:val="808080" w:themeColor="background1" w:themeShade="80"/>
          </w:rPr>
        </w:pPr>
        <w:r w:rsidRPr="00606783">
          <w:rPr>
            <w:color w:val="808080" w:themeColor="background1" w:themeShade="80"/>
          </w:rPr>
          <w:fldChar w:fldCharType="begin"/>
        </w:r>
        <w:r w:rsidRPr="00606783">
          <w:rPr>
            <w:color w:val="808080" w:themeColor="background1" w:themeShade="80"/>
          </w:rPr>
          <w:instrText>PAGE   \* MERGEFORMAT</w:instrText>
        </w:r>
        <w:r w:rsidRPr="00606783">
          <w:rPr>
            <w:color w:val="808080" w:themeColor="background1" w:themeShade="80"/>
          </w:rPr>
          <w:fldChar w:fldCharType="separate"/>
        </w:r>
        <w:r w:rsidR="00CA1516">
          <w:rPr>
            <w:noProof/>
            <w:color w:val="808080" w:themeColor="background1" w:themeShade="80"/>
          </w:rPr>
          <w:t>1</w:t>
        </w:r>
        <w:r w:rsidRPr="00606783">
          <w:rPr>
            <w:color w:val="808080" w:themeColor="background1" w:themeShade="80"/>
          </w:rPr>
          <w:fldChar w:fldCharType="end"/>
        </w:r>
      </w:p>
    </w:sdtContent>
  </w:sdt>
  <w:p w:rsidR="00606783" w:rsidRDefault="006067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783" w:rsidRDefault="00606783" w:rsidP="00606783">
      <w:r>
        <w:separator/>
      </w:r>
    </w:p>
  </w:footnote>
  <w:footnote w:type="continuationSeparator" w:id="0">
    <w:p w:rsidR="00606783" w:rsidRDefault="00606783" w:rsidP="00606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4711"/>
    <w:multiLevelType w:val="hybridMultilevel"/>
    <w:tmpl w:val="F65E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18522B"/>
    <w:rsid w:val="00205EA9"/>
    <w:rsid w:val="00207E79"/>
    <w:rsid w:val="00231F48"/>
    <w:rsid w:val="002644CD"/>
    <w:rsid w:val="002827B5"/>
    <w:rsid w:val="003D2027"/>
    <w:rsid w:val="00477FDF"/>
    <w:rsid w:val="005346DC"/>
    <w:rsid w:val="0056732B"/>
    <w:rsid w:val="005B2F07"/>
    <w:rsid w:val="00606783"/>
    <w:rsid w:val="0065770F"/>
    <w:rsid w:val="00711236"/>
    <w:rsid w:val="00747855"/>
    <w:rsid w:val="008546A0"/>
    <w:rsid w:val="00966C7A"/>
    <w:rsid w:val="00B43F1E"/>
    <w:rsid w:val="00CA1516"/>
    <w:rsid w:val="00D94485"/>
    <w:rsid w:val="00F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6067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6783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6067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6783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6067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6783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6067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6783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3</cp:revision>
  <dcterms:created xsi:type="dcterms:W3CDTF">2017-10-02T19:59:00Z</dcterms:created>
  <dcterms:modified xsi:type="dcterms:W3CDTF">2017-10-03T17:32:00Z</dcterms:modified>
</cp:coreProperties>
</file>